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DD" w:rsidRPr="00CF2E40" w:rsidRDefault="003B5ADD" w:rsidP="003B5ADD">
      <w:pPr>
        <w:spacing w:line="360" w:lineRule="auto"/>
        <w:rPr>
          <w:rFonts w:ascii="Cambria" w:hAnsi="Cambria"/>
          <w:b/>
          <w:color w:val="333333"/>
          <w:sz w:val="24"/>
          <w:szCs w:val="24"/>
          <w:shd w:val="clear" w:color="auto" w:fill="FFFFFF"/>
        </w:rPr>
      </w:pPr>
      <w:r w:rsidRPr="00CF2E40">
        <w:rPr>
          <w:rFonts w:ascii="Cambria" w:hAnsi="Cambria"/>
          <w:b/>
          <w:color w:val="333333"/>
          <w:sz w:val="24"/>
          <w:szCs w:val="24"/>
          <w:highlight w:val="lightGray"/>
          <w:shd w:val="clear" w:color="auto" w:fill="FFFFFF"/>
        </w:rPr>
        <w:t>Original article:</w:t>
      </w:r>
    </w:p>
    <w:p w:rsidR="003B5ADD" w:rsidRPr="000F7F8C" w:rsidRDefault="003B5ADD" w:rsidP="003B5ADD">
      <w:pPr>
        <w:spacing w:line="360" w:lineRule="auto"/>
        <w:rPr>
          <w:rFonts w:ascii="Cambria" w:hAnsi="Cambria"/>
          <w:b/>
          <w:color w:val="1F497D"/>
          <w:sz w:val="28"/>
          <w:szCs w:val="28"/>
          <w:shd w:val="clear" w:color="auto" w:fill="FFFFFF"/>
        </w:rPr>
      </w:pPr>
      <w:r w:rsidRPr="000F7F8C">
        <w:rPr>
          <w:rFonts w:ascii="Cambria" w:hAnsi="Cambria"/>
          <w:b/>
          <w:color w:val="1F497D"/>
          <w:sz w:val="28"/>
          <w:szCs w:val="28"/>
          <w:shd w:val="clear" w:color="auto" w:fill="FFFFFF"/>
        </w:rPr>
        <w:t>Assessment of psychological stress in first year students of a private medical college</w:t>
      </w:r>
    </w:p>
    <w:p w:rsidR="003B5ADD" w:rsidRPr="00CF2E40" w:rsidRDefault="003B5ADD" w:rsidP="003B5ADD">
      <w:pPr>
        <w:spacing w:line="360" w:lineRule="auto"/>
        <w:rPr>
          <w:rFonts w:ascii="Cambria" w:hAnsi="Cambria"/>
          <w:b/>
          <w:color w:val="1F497D"/>
          <w:sz w:val="20"/>
          <w:szCs w:val="20"/>
          <w:shd w:val="clear" w:color="auto" w:fill="FFFFFF"/>
        </w:rPr>
      </w:pPr>
      <w:r w:rsidRPr="00CF2E40">
        <w:rPr>
          <w:rFonts w:ascii="Cambria" w:hAnsi="Cambria"/>
          <w:b/>
          <w:color w:val="333333"/>
          <w:sz w:val="20"/>
          <w:szCs w:val="20"/>
          <w:shd w:val="clear" w:color="auto" w:fill="FFFFFF"/>
          <w:vertAlign w:val="superscript"/>
        </w:rPr>
        <w:t>1</w:t>
      </w:r>
      <w:r w:rsidRPr="00CF2E40">
        <w:rPr>
          <w:rFonts w:ascii="Cambria" w:hAnsi="Cambria"/>
          <w:b/>
          <w:color w:val="333333"/>
          <w:sz w:val="20"/>
          <w:szCs w:val="20"/>
          <w:shd w:val="clear" w:color="auto" w:fill="FFFFFF"/>
        </w:rPr>
        <w:t>DR RESHU GUPTA</w:t>
      </w:r>
      <w:r>
        <w:rPr>
          <w:rFonts w:ascii="Cambria" w:hAnsi="Cambria"/>
          <w:b/>
          <w:color w:val="333333"/>
          <w:sz w:val="20"/>
          <w:szCs w:val="20"/>
          <w:shd w:val="clear" w:color="auto" w:fill="FFFFFF"/>
        </w:rPr>
        <w:t xml:space="preserve"> * </w:t>
      </w:r>
      <w:r w:rsidRPr="00CF2E40">
        <w:rPr>
          <w:rFonts w:ascii="Cambria" w:hAnsi="Cambria"/>
          <w:b/>
          <w:color w:val="333333"/>
          <w:sz w:val="20"/>
          <w:szCs w:val="20"/>
          <w:shd w:val="clear" w:color="auto" w:fill="FFFFFF"/>
        </w:rPr>
        <w:t xml:space="preserve">, </w:t>
      </w:r>
      <w:r w:rsidRPr="00CF2E40">
        <w:rPr>
          <w:rFonts w:ascii="Cambria" w:hAnsi="Cambria"/>
          <w:b/>
          <w:color w:val="333333"/>
          <w:sz w:val="20"/>
          <w:szCs w:val="20"/>
          <w:shd w:val="clear" w:color="auto" w:fill="FFFFFF"/>
          <w:vertAlign w:val="superscript"/>
        </w:rPr>
        <w:t>2</w:t>
      </w:r>
      <w:r w:rsidRPr="00CF2E40">
        <w:rPr>
          <w:rFonts w:ascii="Cambria" w:hAnsi="Cambria"/>
          <w:b/>
          <w:color w:val="333333"/>
          <w:sz w:val="20"/>
          <w:szCs w:val="20"/>
          <w:shd w:val="clear" w:color="auto" w:fill="FFFFFF"/>
        </w:rPr>
        <w:t xml:space="preserve">DR ANKUR PUNIA, </w:t>
      </w:r>
      <w:r w:rsidRPr="00CF2E40">
        <w:rPr>
          <w:rFonts w:ascii="Cambria" w:hAnsi="Cambria"/>
          <w:b/>
          <w:color w:val="333333"/>
          <w:sz w:val="20"/>
          <w:szCs w:val="20"/>
          <w:shd w:val="clear" w:color="auto" w:fill="FFFFFF"/>
          <w:vertAlign w:val="superscript"/>
        </w:rPr>
        <w:t>3</w:t>
      </w:r>
      <w:r w:rsidRPr="00CF2E40">
        <w:rPr>
          <w:rFonts w:ascii="Cambria" w:hAnsi="Cambria"/>
          <w:b/>
          <w:color w:val="333333"/>
          <w:sz w:val="20"/>
          <w:szCs w:val="20"/>
          <w:shd w:val="clear" w:color="auto" w:fill="FFFFFF"/>
        </w:rPr>
        <w:t xml:space="preserve">DR SHIKHA MATHUR, 4DR RC GUPTA , </w:t>
      </w:r>
      <w:r w:rsidRPr="00CF2E40">
        <w:rPr>
          <w:rFonts w:ascii="Cambria" w:hAnsi="Cambria"/>
          <w:b/>
          <w:color w:val="333333"/>
          <w:sz w:val="20"/>
          <w:szCs w:val="20"/>
          <w:shd w:val="clear" w:color="auto" w:fill="FFFFFF"/>
          <w:vertAlign w:val="superscript"/>
        </w:rPr>
        <w:t>5</w:t>
      </w:r>
      <w:r w:rsidRPr="00CF2E40">
        <w:rPr>
          <w:rFonts w:ascii="Cambria" w:hAnsi="Cambria"/>
          <w:b/>
          <w:color w:val="333333"/>
          <w:sz w:val="20"/>
          <w:szCs w:val="20"/>
          <w:shd w:val="clear" w:color="auto" w:fill="FFFFFF"/>
        </w:rPr>
        <w:t xml:space="preserve">DR ABHISHEK KAWATRA, </w:t>
      </w:r>
      <w:r w:rsidRPr="00CF2E40">
        <w:rPr>
          <w:rFonts w:ascii="Cambria" w:hAnsi="Cambria"/>
          <w:b/>
          <w:color w:val="333333"/>
          <w:sz w:val="20"/>
          <w:szCs w:val="20"/>
          <w:shd w:val="clear" w:color="auto" w:fill="FFFFFF"/>
          <w:vertAlign w:val="superscript"/>
        </w:rPr>
        <w:t>6</w:t>
      </w:r>
      <w:r w:rsidRPr="00CF2E40">
        <w:rPr>
          <w:rFonts w:ascii="Cambria" w:hAnsi="Cambria"/>
          <w:b/>
          <w:color w:val="333333"/>
          <w:sz w:val="20"/>
          <w:szCs w:val="20"/>
          <w:shd w:val="clear" w:color="auto" w:fill="FFFFFF"/>
        </w:rPr>
        <w:t>DR KK VERMA</w:t>
      </w:r>
    </w:p>
    <w:p w:rsidR="003B5ADD" w:rsidRPr="00CF2E40" w:rsidRDefault="003B5ADD" w:rsidP="003B5ADD">
      <w:pPr>
        <w:spacing w:after="0" w:line="360" w:lineRule="auto"/>
        <w:rPr>
          <w:rFonts w:ascii="Cambria" w:hAnsi="Cambria"/>
          <w:color w:val="333333"/>
          <w:sz w:val="18"/>
          <w:szCs w:val="18"/>
          <w:shd w:val="clear" w:color="auto" w:fill="FFFFFF"/>
        </w:rPr>
      </w:pPr>
      <w:r w:rsidRPr="00CF2E40">
        <w:rPr>
          <w:rFonts w:ascii="Cambria" w:hAnsi="Cambria"/>
          <w:color w:val="1F497D"/>
          <w:sz w:val="18"/>
          <w:szCs w:val="18"/>
          <w:shd w:val="clear" w:color="auto" w:fill="FFFFFF"/>
          <w:vertAlign w:val="superscript"/>
        </w:rPr>
        <w:t>1</w:t>
      </w:r>
      <w:r w:rsidRPr="00CF2E40">
        <w:rPr>
          <w:rFonts w:ascii="Cambria" w:hAnsi="Cambria"/>
          <w:color w:val="333333"/>
          <w:sz w:val="18"/>
          <w:szCs w:val="18"/>
          <w:shd w:val="clear" w:color="auto" w:fill="FFFFFF"/>
        </w:rPr>
        <w:t>Assistant Professor, Department Of Physiology, MGMC&amp;H</w:t>
      </w:r>
    </w:p>
    <w:p w:rsidR="003B5ADD" w:rsidRPr="00CF2E40" w:rsidRDefault="003B5ADD" w:rsidP="003B5ADD">
      <w:pPr>
        <w:spacing w:after="0" w:line="360" w:lineRule="auto"/>
        <w:rPr>
          <w:rFonts w:ascii="Cambria" w:hAnsi="Cambria"/>
          <w:color w:val="333333"/>
          <w:sz w:val="18"/>
          <w:szCs w:val="18"/>
          <w:shd w:val="clear" w:color="auto" w:fill="FFFFFF"/>
        </w:rPr>
      </w:pPr>
      <w:r w:rsidRPr="00CF2E40">
        <w:rPr>
          <w:rFonts w:ascii="Cambria" w:hAnsi="Cambria"/>
          <w:color w:val="333333"/>
          <w:sz w:val="18"/>
          <w:szCs w:val="18"/>
          <w:shd w:val="clear" w:color="auto" w:fill="FFFFFF"/>
          <w:vertAlign w:val="superscript"/>
        </w:rPr>
        <w:t>2</w:t>
      </w:r>
      <w:r w:rsidRPr="00CF2E40">
        <w:rPr>
          <w:rFonts w:ascii="Cambria" w:hAnsi="Cambria"/>
          <w:color w:val="333333"/>
          <w:sz w:val="18"/>
          <w:szCs w:val="18"/>
          <w:shd w:val="clear" w:color="auto" w:fill="FFFFFF"/>
        </w:rPr>
        <w:t>Final Year Resident, Department Of Medicine, MGMC&amp;H</w:t>
      </w:r>
    </w:p>
    <w:p w:rsidR="003B5ADD" w:rsidRPr="00CF2E40" w:rsidRDefault="003B5ADD" w:rsidP="003B5ADD">
      <w:pPr>
        <w:spacing w:after="0" w:line="360" w:lineRule="auto"/>
        <w:rPr>
          <w:rFonts w:ascii="Cambria" w:hAnsi="Cambria"/>
          <w:color w:val="333333"/>
          <w:sz w:val="18"/>
          <w:szCs w:val="18"/>
          <w:shd w:val="clear" w:color="auto" w:fill="FFFFFF"/>
        </w:rPr>
      </w:pPr>
      <w:r w:rsidRPr="00CF2E40">
        <w:rPr>
          <w:rFonts w:ascii="Cambria" w:hAnsi="Cambria"/>
          <w:color w:val="333333"/>
          <w:sz w:val="18"/>
          <w:szCs w:val="18"/>
          <w:shd w:val="clear" w:color="auto" w:fill="FFFFFF"/>
          <w:vertAlign w:val="superscript"/>
        </w:rPr>
        <w:t>3</w:t>
      </w:r>
      <w:r w:rsidRPr="00CF2E40">
        <w:rPr>
          <w:rFonts w:ascii="Cambria" w:hAnsi="Cambria"/>
          <w:color w:val="333333"/>
          <w:sz w:val="18"/>
          <w:szCs w:val="18"/>
          <w:shd w:val="clear" w:color="auto" w:fill="FFFFFF"/>
        </w:rPr>
        <w:t>Associate Professor, Department Of Physiology, MGMC&amp;H</w:t>
      </w:r>
    </w:p>
    <w:p w:rsidR="003B5ADD" w:rsidRPr="00CF2E40" w:rsidRDefault="003B5ADD" w:rsidP="003B5ADD">
      <w:pPr>
        <w:spacing w:after="0" w:line="360" w:lineRule="auto"/>
        <w:rPr>
          <w:rFonts w:ascii="Cambria" w:hAnsi="Cambria"/>
          <w:color w:val="333333"/>
          <w:sz w:val="18"/>
          <w:szCs w:val="18"/>
          <w:shd w:val="clear" w:color="auto" w:fill="FFFFFF"/>
        </w:rPr>
      </w:pPr>
      <w:r w:rsidRPr="00CF2E40">
        <w:rPr>
          <w:rFonts w:ascii="Cambria" w:hAnsi="Cambria"/>
          <w:color w:val="333333"/>
          <w:sz w:val="18"/>
          <w:szCs w:val="18"/>
          <w:shd w:val="clear" w:color="auto" w:fill="FFFFFF"/>
          <w:vertAlign w:val="superscript"/>
        </w:rPr>
        <w:t>4</w:t>
      </w:r>
      <w:r w:rsidRPr="00CF2E40">
        <w:rPr>
          <w:rFonts w:ascii="Cambria" w:hAnsi="Cambria"/>
          <w:color w:val="333333"/>
          <w:sz w:val="18"/>
          <w:szCs w:val="18"/>
          <w:shd w:val="clear" w:color="auto" w:fill="FFFFFF"/>
        </w:rPr>
        <w:t>Professor &amp; Head, Department Of Physiology, MGMC&amp;H</w:t>
      </w:r>
    </w:p>
    <w:p w:rsidR="003B5ADD" w:rsidRPr="00CF2E40" w:rsidRDefault="003B5ADD" w:rsidP="003B5ADD">
      <w:pPr>
        <w:spacing w:after="0" w:line="360" w:lineRule="auto"/>
        <w:rPr>
          <w:rFonts w:ascii="Cambria" w:hAnsi="Cambria"/>
          <w:color w:val="333333"/>
          <w:sz w:val="18"/>
          <w:szCs w:val="18"/>
          <w:shd w:val="clear" w:color="auto" w:fill="FFFFFF"/>
        </w:rPr>
      </w:pPr>
      <w:r w:rsidRPr="00CF2E40">
        <w:rPr>
          <w:rFonts w:ascii="Cambria" w:hAnsi="Cambria"/>
          <w:color w:val="333333"/>
          <w:sz w:val="18"/>
          <w:szCs w:val="18"/>
          <w:shd w:val="clear" w:color="auto" w:fill="FFFFFF"/>
          <w:vertAlign w:val="superscript"/>
        </w:rPr>
        <w:t>5</w:t>
      </w:r>
      <w:r w:rsidRPr="00CF2E40">
        <w:rPr>
          <w:rFonts w:ascii="Cambria" w:hAnsi="Cambria"/>
          <w:color w:val="333333"/>
          <w:sz w:val="18"/>
          <w:szCs w:val="18"/>
          <w:shd w:val="clear" w:color="auto" w:fill="FFFFFF"/>
        </w:rPr>
        <w:t>Assistant Professor, S.P Medical College, Bikaner</w:t>
      </w:r>
    </w:p>
    <w:p w:rsidR="003B5ADD" w:rsidRPr="00CF2E40" w:rsidRDefault="003B5ADD" w:rsidP="003B5ADD">
      <w:pPr>
        <w:spacing w:after="0" w:line="360" w:lineRule="auto"/>
        <w:rPr>
          <w:rFonts w:ascii="Cambria" w:hAnsi="Cambria"/>
          <w:color w:val="333333"/>
          <w:sz w:val="18"/>
          <w:szCs w:val="18"/>
          <w:shd w:val="clear" w:color="auto" w:fill="FFFFFF"/>
        </w:rPr>
      </w:pPr>
      <w:r w:rsidRPr="00CF2E40">
        <w:rPr>
          <w:rFonts w:ascii="Cambria" w:hAnsi="Cambria"/>
          <w:color w:val="333333"/>
          <w:sz w:val="18"/>
          <w:szCs w:val="18"/>
          <w:shd w:val="clear" w:color="auto" w:fill="FFFFFF"/>
          <w:vertAlign w:val="superscript"/>
        </w:rPr>
        <w:t>6</w:t>
      </w:r>
      <w:r w:rsidRPr="00CF2E40">
        <w:rPr>
          <w:rFonts w:ascii="Cambria" w:hAnsi="Cambria"/>
          <w:color w:val="333333"/>
          <w:sz w:val="18"/>
          <w:szCs w:val="18"/>
          <w:shd w:val="clear" w:color="auto" w:fill="FFFFFF"/>
        </w:rPr>
        <w:t>Professor &amp; Head, Department of Psychiatry, S.P Medical College and Associated group of hospitals, Bikaner</w:t>
      </w:r>
    </w:p>
    <w:p w:rsidR="003B5ADD" w:rsidRPr="00CF2E40" w:rsidRDefault="003B5ADD" w:rsidP="003B5ADD">
      <w:pPr>
        <w:pBdr>
          <w:bottom w:val="single" w:sz="6" w:space="1" w:color="auto"/>
        </w:pBdr>
        <w:spacing w:after="0" w:line="360" w:lineRule="auto"/>
        <w:rPr>
          <w:rFonts w:ascii="Cambria" w:hAnsi="Cambria"/>
          <w:color w:val="333333"/>
          <w:sz w:val="18"/>
          <w:szCs w:val="18"/>
          <w:shd w:val="clear" w:color="auto" w:fill="FFFFFF"/>
        </w:rPr>
      </w:pPr>
      <w:r>
        <w:rPr>
          <w:rFonts w:ascii="Cambria" w:hAnsi="Cambria"/>
          <w:b/>
          <w:color w:val="333333"/>
          <w:sz w:val="18"/>
          <w:szCs w:val="18"/>
          <w:shd w:val="clear" w:color="auto" w:fill="FFFFFF"/>
        </w:rPr>
        <w:t>*</w:t>
      </w:r>
      <w:r w:rsidRPr="0092416A">
        <w:rPr>
          <w:rFonts w:ascii="Cambria" w:hAnsi="Cambria"/>
          <w:b/>
          <w:color w:val="333333"/>
          <w:sz w:val="18"/>
          <w:szCs w:val="18"/>
          <w:shd w:val="clear" w:color="auto" w:fill="FFFFFF"/>
        </w:rPr>
        <w:t>Correspondence Address</w:t>
      </w:r>
      <w:r>
        <w:rPr>
          <w:rFonts w:ascii="Cambria" w:hAnsi="Cambria"/>
          <w:b/>
          <w:color w:val="333333"/>
          <w:sz w:val="18"/>
          <w:szCs w:val="18"/>
          <w:shd w:val="clear" w:color="auto" w:fill="FFFFFF"/>
        </w:rPr>
        <w:t xml:space="preserve"> </w:t>
      </w:r>
      <w:r>
        <w:rPr>
          <w:rFonts w:ascii="Cambria" w:hAnsi="Cambria"/>
          <w:color w:val="333333"/>
          <w:sz w:val="18"/>
          <w:szCs w:val="18"/>
          <w:shd w:val="clear" w:color="auto" w:fill="FFFFFF"/>
        </w:rPr>
        <w:t xml:space="preserve">- </w:t>
      </w:r>
      <w:r w:rsidRPr="00CF2E40">
        <w:rPr>
          <w:rFonts w:ascii="Cambria" w:hAnsi="Cambria"/>
          <w:color w:val="333333"/>
          <w:sz w:val="18"/>
          <w:szCs w:val="18"/>
          <w:shd w:val="clear" w:color="auto" w:fill="FFFFFF"/>
        </w:rPr>
        <w:t xml:space="preserve"> Email: reshugpt@gmail.com</w:t>
      </w:r>
    </w:p>
    <w:p w:rsidR="003B5ADD" w:rsidRPr="00CF2E40" w:rsidRDefault="003B5ADD" w:rsidP="003B5ADD">
      <w:pPr>
        <w:spacing w:after="0" w:line="360" w:lineRule="auto"/>
        <w:rPr>
          <w:rFonts w:ascii="Times New Roman" w:hAnsi="Times New Roman"/>
          <w:b/>
          <w:color w:val="333333"/>
          <w:sz w:val="24"/>
          <w:szCs w:val="24"/>
          <w:shd w:val="clear" w:color="auto" w:fill="FFFFFF"/>
        </w:rPr>
      </w:pPr>
      <w:r w:rsidRPr="00CF2E40">
        <w:rPr>
          <w:rFonts w:ascii="Times New Roman" w:hAnsi="Times New Roman"/>
          <w:b/>
          <w:color w:val="333333"/>
          <w:sz w:val="18"/>
          <w:szCs w:val="18"/>
          <w:shd w:val="clear" w:color="auto" w:fill="FFFFFF"/>
        </w:rPr>
        <w:t>ABSTRACT</w:t>
      </w:r>
    </w:p>
    <w:p w:rsidR="003B5ADD" w:rsidRPr="00CF2E40" w:rsidRDefault="003B5ADD" w:rsidP="003B5ADD">
      <w:pPr>
        <w:spacing w:after="0" w:line="360" w:lineRule="auto"/>
        <w:jc w:val="both"/>
        <w:rPr>
          <w:rFonts w:ascii="Times New Roman" w:hAnsi="Times New Roman"/>
          <w:color w:val="333333"/>
          <w:sz w:val="18"/>
          <w:szCs w:val="18"/>
          <w:shd w:val="clear" w:color="auto" w:fill="FFFFFF"/>
        </w:rPr>
      </w:pPr>
      <w:r w:rsidRPr="00CF2E40">
        <w:rPr>
          <w:rFonts w:ascii="Times New Roman" w:hAnsi="Times New Roman"/>
          <w:b/>
          <w:color w:val="333333"/>
          <w:sz w:val="18"/>
          <w:szCs w:val="18"/>
          <w:shd w:val="clear" w:color="auto" w:fill="FFFFFF"/>
        </w:rPr>
        <w:t xml:space="preserve">Introduction: </w:t>
      </w:r>
      <w:r>
        <w:rPr>
          <w:rFonts w:ascii="Times New Roman" w:hAnsi="Times New Roman"/>
          <w:color w:val="333333"/>
          <w:sz w:val="18"/>
          <w:szCs w:val="18"/>
          <w:shd w:val="clear" w:color="auto" w:fill="FFFFFF"/>
        </w:rPr>
        <w:t>Present study was planned to</w:t>
      </w:r>
      <w:r w:rsidRPr="00CF2E40">
        <w:rPr>
          <w:rFonts w:ascii="Times New Roman" w:hAnsi="Times New Roman"/>
          <w:color w:val="333333"/>
          <w:sz w:val="18"/>
          <w:szCs w:val="18"/>
          <w:shd w:val="clear" w:color="auto" w:fill="FFFFFF"/>
        </w:rPr>
        <w:t xml:space="preserve"> determine the prevalence of anxiety among first year medical students at MG Medical College, Jaipur. </w:t>
      </w:r>
    </w:p>
    <w:p w:rsidR="003B5ADD" w:rsidRPr="00CF2E40" w:rsidRDefault="003B5ADD" w:rsidP="003B5ADD">
      <w:pPr>
        <w:spacing w:after="0" w:line="360" w:lineRule="auto"/>
        <w:jc w:val="both"/>
        <w:rPr>
          <w:rFonts w:ascii="Times New Roman" w:hAnsi="Times New Roman"/>
          <w:b/>
          <w:color w:val="333333"/>
          <w:sz w:val="18"/>
          <w:szCs w:val="18"/>
          <w:shd w:val="clear" w:color="auto" w:fill="FFFFFF"/>
        </w:rPr>
      </w:pPr>
      <w:r w:rsidRPr="00CF2E40">
        <w:rPr>
          <w:rFonts w:ascii="Times New Roman" w:hAnsi="Times New Roman"/>
          <w:b/>
          <w:color w:val="333333"/>
          <w:sz w:val="18"/>
          <w:szCs w:val="18"/>
          <w:shd w:val="clear" w:color="auto" w:fill="FFFFFF"/>
        </w:rPr>
        <w:t>Methodology:</w:t>
      </w:r>
      <w:r w:rsidRPr="00CF2E40">
        <w:rPr>
          <w:rFonts w:ascii="Times New Roman" w:hAnsi="Times New Roman"/>
          <w:color w:val="333333"/>
          <w:sz w:val="18"/>
          <w:szCs w:val="18"/>
          <w:shd w:val="clear" w:color="auto" w:fill="FFFFFF"/>
        </w:rPr>
        <w:t xml:space="preserve"> A cross-sectional study was carried out at MG Medical College, Jaipur on 150 first year medical students who had spent more than 6 months in college and had no self reported physical illness</w:t>
      </w:r>
      <w:r w:rsidRPr="00CF2E40">
        <w:rPr>
          <w:rFonts w:ascii="Times New Roman" w:hAnsi="Times New Roman"/>
          <w:sz w:val="18"/>
          <w:szCs w:val="18"/>
        </w:rPr>
        <w:t>.</w:t>
      </w:r>
      <w:r w:rsidRPr="00CF2E40">
        <w:rPr>
          <w:rFonts w:ascii="Times New Roman" w:hAnsi="Times New Roman"/>
          <w:color w:val="333333"/>
          <w:sz w:val="18"/>
          <w:szCs w:val="18"/>
          <w:shd w:val="clear" w:color="auto" w:fill="FFFFFF"/>
        </w:rPr>
        <w:t xml:space="preserve"> </w:t>
      </w:r>
      <w:r w:rsidRPr="00CF2E40">
        <w:rPr>
          <w:rFonts w:ascii="Times New Roman" w:hAnsi="Times New Roman"/>
          <w:sz w:val="18"/>
          <w:szCs w:val="18"/>
        </w:rPr>
        <w:t>We assessed the students during a period without and during a period with examinations.</w:t>
      </w:r>
      <w:r w:rsidRPr="00CF2E40">
        <w:rPr>
          <w:sz w:val="18"/>
          <w:szCs w:val="18"/>
        </w:rPr>
        <w:t xml:space="preserve"> </w:t>
      </w:r>
      <w:r w:rsidRPr="00CF2E40">
        <w:rPr>
          <w:rFonts w:ascii="Times New Roman" w:hAnsi="Times New Roman"/>
          <w:color w:val="333333"/>
          <w:sz w:val="18"/>
          <w:szCs w:val="18"/>
          <w:shd w:val="clear" w:color="auto" w:fill="FFFFFF"/>
        </w:rPr>
        <w:t>Anthropometric and demographic variables of the students included age, gender, weight, height and BMI. Prevalence of anxiety was assessed using a structured validated questionnaire, The Hamilton Anxiety Scale (HAM-A) with a cut-off score for various levels of anxiety. They were subjected to the questionnaire both prior to and during the examination and data analysis was done using SPSS v.17.</w:t>
      </w:r>
    </w:p>
    <w:p w:rsidR="003B5ADD" w:rsidRPr="00CF2E40" w:rsidRDefault="003B5ADD" w:rsidP="003B5ADD">
      <w:pPr>
        <w:spacing w:after="0" w:line="360" w:lineRule="auto"/>
        <w:jc w:val="both"/>
        <w:rPr>
          <w:rFonts w:ascii="Times New Roman" w:hAnsi="Times New Roman"/>
          <w:sz w:val="18"/>
          <w:szCs w:val="18"/>
        </w:rPr>
      </w:pPr>
      <w:r w:rsidRPr="00CF2E40">
        <w:rPr>
          <w:rFonts w:ascii="Times New Roman" w:hAnsi="Times New Roman"/>
          <w:b/>
          <w:color w:val="333333"/>
          <w:sz w:val="18"/>
          <w:szCs w:val="18"/>
          <w:shd w:val="clear" w:color="auto" w:fill="FFFFFF"/>
        </w:rPr>
        <w:t xml:space="preserve">Results: </w:t>
      </w:r>
      <w:r w:rsidRPr="00CF2E40">
        <w:rPr>
          <w:rFonts w:ascii="Times New Roman" w:hAnsi="Times New Roman"/>
          <w:sz w:val="18"/>
          <w:szCs w:val="18"/>
        </w:rPr>
        <w:t>All 150 students completed the questionnaire. The mean age of the students was 18 years.    A low prevalence of anxiety amongst medical students was found. Male students were found to be more prone to anxiety than female students. There was no significant association between the prevalence of anxiety and examination period.</w:t>
      </w:r>
    </w:p>
    <w:p w:rsidR="003B5ADD" w:rsidRPr="00CF2E40" w:rsidRDefault="003B5ADD" w:rsidP="003B5ADD">
      <w:pPr>
        <w:spacing w:after="0" w:line="360" w:lineRule="auto"/>
        <w:jc w:val="both"/>
        <w:rPr>
          <w:rFonts w:ascii="Times New Roman" w:hAnsi="Times New Roman"/>
          <w:sz w:val="18"/>
          <w:szCs w:val="18"/>
        </w:rPr>
      </w:pPr>
      <w:r w:rsidRPr="00CF2E40">
        <w:rPr>
          <w:rFonts w:ascii="Times New Roman" w:hAnsi="Times New Roman"/>
          <w:sz w:val="18"/>
          <w:szCs w:val="18"/>
        </w:rPr>
        <w:t>Conclusion: It was seen that medical students do not constitute a vulnerable group for the prevalence of anxiety as far as examination stress is concerned.</w:t>
      </w:r>
    </w:p>
    <w:p w:rsidR="003B5ADD" w:rsidRDefault="003B5ADD" w:rsidP="003B5ADD">
      <w:pPr>
        <w:pBdr>
          <w:bottom w:val="single" w:sz="6" w:space="1" w:color="auto"/>
        </w:pBdr>
        <w:spacing w:after="0" w:line="360" w:lineRule="auto"/>
        <w:jc w:val="both"/>
        <w:rPr>
          <w:rFonts w:ascii="Times New Roman" w:hAnsi="Times New Roman"/>
          <w:sz w:val="18"/>
          <w:szCs w:val="18"/>
        </w:rPr>
      </w:pPr>
      <w:r w:rsidRPr="00CF2E40">
        <w:rPr>
          <w:rFonts w:ascii="Times New Roman" w:hAnsi="Times New Roman"/>
          <w:b/>
          <w:sz w:val="18"/>
          <w:szCs w:val="18"/>
        </w:rPr>
        <w:t>Keywords:</w:t>
      </w:r>
      <w:r w:rsidRPr="00CF2E40">
        <w:rPr>
          <w:rFonts w:ascii="Times New Roman" w:hAnsi="Times New Roman"/>
          <w:sz w:val="18"/>
          <w:szCs w:val="18"/>
        </w:rPr>
        <w:t xml:space="preserve"> examination stress, anxiety</w:t>
      </w:r>
    </w:p>
    <w:p w:rsidR="00CF464F" w:rsidRPr="003B5ADD" w:rsidRDefault="00CF464F" w:rsidP="003B5ADD"/>
    <w:sectPr w:rsidR="00CF464F" w:rsidRPr="003B5ADD"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C4C" w:rsidRDefault="008E0C4C" w:rsidP="00584E28">
      <w:pPr>
        <w:spacing w:after="0" w:line="240" w:lineRule="auto"/>
      </w:pPr>
      <w:r>
        <w:separator/>
      </w:r>
    </w:p>
  </w:endnote>
  <w:endnote w:type="continuationSeparator" w:id="1">
    <w:p w:rsidR="008E0C4C" w:rsidRDefault="008E0C4C"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C4C" w:rsidRDefault="008E0C4C" w:rsidP="00584E28">
      <w:pPr>
        <w:spacing w:after="0" w:line="240" w:lineRule="auto"/>
      </w:pPr>
      <w:r>
        <w:separator/>
      </w:r>
    </w:p>
  </w:footnote>
  <w:footnote w:type="continuationSeparator" w:id="1">
    <w:p w:rsidR="008E0C4C" w:rsidRDefault="008E0C4C"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DD" w:rsidRPr="0092416A" w:rsidRDefault="003B5ADD" w:rsidP="003B5ADD">
    <w:pPr>
      <w:pStyle w:val="Header"/>
      <w:ind w:left="220" w:right="220"/>
      <w:jc w:val="center"/>
      <w:rPr>
        <w:rFonts w:ascii="Times New Roman" w:hAnsi="Times New Roman"/>
        <w:sz w:val="20"/>
        <w:szCs w:val="20"/>
      </w:rPr>
    </w:pPr>
    <w:r w:rsidRPr="00C7710B">
      <w:rPr>
        <w:rFonts w:ascii="Times New Roman" w:hAnsi="Times New Roman"/>
        <w:sz w:val="20"/>
        <w:szCs w:val="20"/>
      </w:rPr>
      <w:t>Indian Journal of Basic and Applied Medical Research; March 2014: Vol.-3, Issue- 2, P</w:t>
    </w:r>
    <w:r>
      <w:rPr>
        <w:rFonts w:ascii="Times New Roman" w:hAnsi="Times New Roman"/>
        <w:sz w:val="20"/>
        <w:szCs w:val="20"/>
      </w:rPr>
      <w:t>.437-443</w:t>
    </w:r>
  </w:p>
  <w:p w:rsidR="00584E28" w:rsidRPr="003B5ADD" w:rsidRDefault="00584E28" w:rsidP="003B5A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4098"/>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0C4C"/>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2014-03-02T08:30:00Z</dcterms:created>
  <dcterms:modified xsi:type="dcterms:W3CDTF">2014-03-02T08:30:00Z</dcterms:modified>
</cp:coreProperties>
</file>